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C9" w:rsidRDefault="000447BB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117-НҚ от 28.04.2023</w:t>
      </w:r>
    </w:p>
    <w:p w:rsidR="0007279E" w:rsidRPr="009D14BA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D14BA">
        <w:rPr>
          <w:rFonts w:ascii="Times New Roman" w:hAnsi="Times New Roman" w:cs="Times New Roman"/>
          <w:i/>
          <w:sz w:val="20"/>
          <w:szCs w:val="20"/>
        </w:rPr>
        <w:t>Приложение</w:t>
      </w:r>
    </w:p>
    <w:p w:rsidR="0007279E" w:rsidRPr="009D14BA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D14BA" w:rsidRPr="009D14BA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5505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4BA">
        <w:rPr>
          <w:rFonts w:ascii="Times New Roman" w:hAnsi="Times New Roman" w:cs="Times New Roman"/>
          <w:b/>
          <w:sz w:val="20"/>
          <w:szCs w:val="20"/>
        </w:rPr>
        <w:t>Перечень отменяемых национальных стандартов Республики Казахстан с заменой на межгосударственные стандарты, введенных действие в качестве национальных стандартов</w:t>
      </w:r>
    </w:p>
    <w:p w:rsidR="009D14BA" w:rsidRPr="009D14BA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93"/>
        <w:gridCol w:w="1744"/>
        <w:gridCol w:w="4759"/>
        <w:gridCol w:w="1919"/>
        <w:gridCol w:w="1252"/>
      </w:tblGrid>
      <w:tr w:rsidR="00364943" w:rsidRPr="009D14BA" w:rsidTr="00FB6D64">
        <w:trPr>
          <w:trHeight w:val="480"/>
        </w:trPr>
        <w:tc>
          <w:tcPr>
            <w:tcW w:w="793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44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759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19" w:type="dxa"/>
          </w:tcPr>
          <w:p w:rsidR="00364943" w:rsidRPr="009D14BA" w:rsidRDefault="00364943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52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34465E">
              <w:rPr>
                <w:rFonts w:ascii="Times New Roman" w:hAnsi="Times New Roman" w:cs="Times New Roman"/>
                <w:b/>
                <w:sz w:val="20"/>
                <w:szCs w:val="20"/>
              </w:rPr>
              <w:t>отмены</w:t>
            </w:r>
          </w:p>
        </w:tc>
      </w:tr>
      <w:tr w:rsidR="00364943" w:rsidRPr="009D14BA" w:rsidTr="00FB6D64">
        <w:trPr>
          <w:trHeight w:val="697"/>
        </w:trPr>
        <w:tc>
          <w:tcPr>
            <w:tcW w:w="793" w:type="dxa"/>
          </w:tcPr>
          <w:p w:rsidR="00364943" w:rsidRPr="009D14BA" w:rsidRDefault="00364943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 РК 2301-2013</w:t>
            </w:r>
          </w:p>
        </w:tc>
        <w:tc>
          <w:tcPr>
            <w:tcW w:w="4759" w:type="dxa"/>
          </w:tcPr>
          <w:p w:rsidR="009D14BA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sz w:val="20"/>
                <w:szCs w:val="20"/>
              </w:rPr>
              <w:t>Шлаки электротермофосфорные гранулированные</w:t>
            </w:r>
          </w:p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sz w:val="20"/>
                <w:szCs w:val="20"/>
              </w:rPr>
              <w:t>Технические условия</w:t>
            </w:r>
          </w:p>
        </w:tc>
        <w:tc>
          <w:tcPr>
            <w:tcW w:w="1919" w:type="dxa"/>
          </w:tcPr>
          <w:p w:rsidR="009D14BA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Заменяющий стандарт 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ГОСТ 34694-2020 «Шлаки электротермофосфорные гранулированные. Технические условия»</w:t>
            </w:r>
          </w:p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(введен в действие с 19.12.2022 г. приказом № 420-НҚ от 19.12.2022 г)</w:t>
            </w:r>
          </w:p>
        </w:tc>
        <w:tc>
          <w:tcPr>
            <w:tcW w:w="1252" w:type="dxa"/>
          </w:tcPr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01</w:t>
            </w:r>
            <w:r w:rsidR="00992275"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7</w:t>
            </w:r>
            <w:r w:rsidR="00992275"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</w:tc>
      </w:tr>
      <w:tr w:rsidR="0034465E" w:rsidRPr="009D14BA" w:rsidTr="00D7798A">
        <w:trPr>
          <w:trHeight w:val="697"/>
        </w:trPr>
        <w:tc>
          <w:tcPr>
            <w:tcW w:w="793" w:type="dxa"/>
          </w:tcPr>
          <w:p w:rsidR="0034465E" w:rsidRPr="009D14BA" w:rsidRDefault="0034465E" w:rsidP="00D7798A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34465E" w:rsidRDefault="0034465E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 РК 2400-2013 </w:t>
            </w:r>
          </w:p>
        </w:tc>
        <w:tc>
          <w:tcPr>
            <w:tcW w:w="4759" w:type="dxa"/>
          </w:tcPr>
          <w:p w:rsidR="0034465E" w:rsidRPr="009D14BA" w:rsidRDefault="0034465E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Угли.  Определение размокаемости породы</w:t>
            </w:r>
          </w:p>
        </w:tc>
        <w:tc>
          <w:tcPr>
            <w:tcW w:w="1919" w:type="dxa"/>
          </w:tcPr>
          <w:p w:rsidR="0034465E" w:rsidRPr="009D14BA" w:rsidRDefault="0034465E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Заменяющий стандарт</w:t>
            </w: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34537-2019 «Угли. Определение размокаемости породы» (введен в действие с 19.12.2022 г. приказом № 420-НҚ от 19.12.2022 г)</w:t>
            </w:r>
          </w:p>
        </w:tc>
        <w:tc>
          <w:tcPr>
            <w:tcW w:w="1252" w:type="dxa"/>
          </w:tcPr>
          <w:p w:rsidR="0034465E" w:rsidRPr="0034465E" w:rsidRDefault="0034465E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</w:p>
        </w:tc>
      </w:tr>
    </w:tbl>
    <w:p w:rsidR="00343816" w:rsidRPr="009D14BA" w:rsidRDefault="00343816">
      <w:pPr>
        <w:rPr>
          <w:rFonts w:ascii="Times New Roman" w:hAnsi="Times New Roman" w:cs="Times New Roman"/>
          <w:sz w:val="20"/>
          <w:szCs w:val="20"/>
        </w:rPr>
      </w:pPr>
    </w:p>
    <w:p w:rsidR="00356DEA" w:rsidRDefault="000447BB">
      <w:pPr>
        <w:rPr>
          <w:lang w:val="en-US"/>
        </w:rPr>
      </w:pPr>
    </w:p>
    <w:p w:rsidR="005513C9" w:rsidRDefault="000447B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5513C9" w:rsidRDefault="000447B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28.04.2023 14:48 Яшкина Гульнара </w:t>
      </w:r>
      <w:r>
        <w:rPr>
          <w:rFonts w:ascii="Times New Roman" w:eastAsia="Times New Roman" w:hAnsi="Times New Roman" w:cs="Times New Roman"/>
          <w:lang w:eastAsia="ru-RU"/>
        </w:rPr>
        <w:t>Бердыгуловна</w:t>
      </w:r>
    </w:p>
    <w:p w:rsidR="005513C9" w:rsidRDefault="000447B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28.04.2023 15:09 Есенбекова Жанна Рашидовна</w:t>
      </w:r>
    </w:p>
    <w:p w:rsidR="005513C9" w:rsidRDefault="000447B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5513C9" w:rsidRDefault="000447B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28.04.2023 15:24 Еликбаев Куаныш Нурланович</w:t>
      </w:r>
    </w:p>
    <w:p w:rsidR="005513C9" w:rsidRDefault="000447BB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3C9" w:rsidSect="003C25CB">
      <w:headerReference w:type="default" r:id="rId9"/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BB" w:rsidRDefault="000447BB" w:rsidP="00FB1918">
      <w:pPr>
        <w:spacing w:after="0" w:line="240" w:lineRule="auto"/>
      </w:pPr>
      <w:r>
        <w:separator/>
      </w:r>
    </w:p>
  </w:endnote>
  <w:endnote w:type="continuationSeparator" w:id="0">
    <w:p w:rsidR="000447BB" w:rsidRDefault="000447BB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447B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28.04.2023 16:33.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447B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BB" w:rsidRDefault="000447BB" w:rsidP="00FB1918">
      <w:pPr>
        <w:spacing w:after="0" w:line="240" w:lineRule="auto"/>
      </w:pPr>
      <w:r>
        <w:separator/>
      </w:r>
    </w:p>
  </w:footnote>
  <w:footnote w:type="continuationSeparator" w:id="0">
    <w:p w:rsidR="000447BB" w:rsidRDefault="000447BB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0447B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34DA0"/>
    <w:rsid w:val="00040805"/>
    <w:rsid w:val="000447BB"/>
    <w:rsid w:val="00051500"/>
    <w:rsid w:val="00053E23"/>
    <w:rsid w:val="0006499E"/>
    <w:rsid w:val="0007279E"/>
    <w:rsid w:val="000B3322"/>
    <w:rsid w:val="000C7400"/>
    <w:rsid w:val="000F6B29"/>
    <w:rsid w:val="001809A4"/>
    <w:rsid w:val="00193169"/>
    <w:rsid w:val="001C5667"/>
    <w:rsid w:val="001F0C64"/>
    <w:rsid w:val="0024145F"/>
    <w:rsid w:val="002A7F5E"/>
    <w:rsid w:val="0031182D"/>
    <w:rsid w:val="00320D64"/>
    <w:rsid w:val="0033579B"/>
    <w:rsid w:val="00343816"/>
    <w:rsid w:val="0034465E"/>
    <w:rsid w:val="0035690C"/>
    <w:rsid w:val="00364943"/>
    <w:rsid w:val="003950A2"/>
    <w:rsid w:val="003C25CB"/>
    <w:rsid w:val="003E798B"/>
    <w:rsid w:val="003F3FAD"/>
    <w:rsid w:val="00433771"/>
    <w:rsid w:val="004455AF"/>
    <w:rsid w:val="00452174"/>
    <w:rsid w:val="004A470D"/>
    <w:rsid w:val="004A6AE4"/>
    <w:rsid w:val="004B0CC0"/>
    <w:rsid w:val="004B3B5C"/>
    <w:rsid w:val="004B4B4A"/>
    <w:rsid w:val="004E1802"/>
    <w:rsid w:val="004F09CB"/>
    <w:rsid w:val="005102F8"/>
    <w:rsid w:val="00530FB9"/>
    <w:rsid w:val="005513C9"/>
    <w:rsid w:val="00557CE2"/>
    <w:rsid w:val="0056714D"/>
    <w:rsid w:val="005911FD"/>
    <w:rsid w:val="005B1712"/>
    <w:rsid w:val="005D05A6"/>
    <w:rsid w:val="005F0694"/>
    <w:rsid w:val="005F7060"/>
    <w:rsid w:val="00632C68"/>
    <w:rsid w:val="006368B2"/>
    <w:rsid w:val="00644CBE"/>
    <w:rsid w:val="0067489E"/>
    <w:rsid w:val="00700243"/>
    <w:rsid w:val="00735AA5"/>
    <w:rsid w:val="00754BF8"/>
    <w:rsid w:val="00762152"/>
    <w:rsid w:val="00791B90"/>
    <w:rsid w:val="007E391E"/>
    <w:rsid w:val="007E61AE"/>
    <w:rsid w:val="0088345F"/>
    <w:rsid w:val="008905E5"/>
    <w:rsid w:val="009127F4"/>
    <w:rsid w:val="009175D5"/>
    <w:rsid w:val="00943AC1"/>
    <w:rsid w:val="00952F4C"/>
    <w:rsid w:val="00974A0E"/>
    <w:rsid w:val="00983F28"/>
    <w:rsid w:val="00984755"/>
    <w:rsid w:val="00992275"/>
    <w:rsid w:val="00995AEE"/>
    <w:rsid w:val="00995DFC"/>
    <w:rsid w:val="009B254B"/>
    <w:rsid w:val="009B6902"/>
    <w:rsid w:val="009D14BA"/>
    <w:rsid w:val="009D32FF"/>
    <w:rsid w:val="00A166C3"/>
    <w:rsid w:val="00A259FB"/>
    <w:rsid w:val="00A9026F"/>
    <w:rsid w:val="00AB3D9B"/>
    <w:rsid w:val="00AD03F1"/>
    <w:rsid w:val="00AF046F"/>
    <w:rsid w:val="00B02914"/>
    <w:rsid w:val="00B15E43"/>
    <w:rsid w:val="00B52EB7"/>
    <w:rsid w:val="00B94731"/>
    <w:rsid w:val="00BB7556"/>
    <w:rsid w:val="00C100C4"/>
    <w:rsid w:val="00C2035F"/>
    <w:rsid w:val="00C24EC9"/>
    <w:rsid w:val="00C67B82"/>
    <w:rsid w:val="00C70F2E"/>
    <w:rsid w:val="00C863E3"/>
    <w:rsid w:val="00CB6C47"/>
    <w:rsid w:val="00CE3F82"/>
    <w:rsid w:val="00D40D4D"/>
    <w:rsid w:val="00DA33AB"/>
    <w:rsid w:val="00DD3011"/>
    <w:rsid w:val="00DD648E"/>
    <w:rsid w:val="00DD780B"/>
    <w:rsid w:val="00E00F9F"/>
    <w:rsid w:val="00E01A4C"/>
    <w:rsid w:val="00E05DFB"/>
    <w:rsid w:val="00E770D3"/>
    <w:rsid w:val="00E84683"/>
    <w:rsid w:val="00E976D0"/>
    <w:rsid w:val="00F10592"/>
    <w:rsid w:val="00F259FA"/>
    <w:rsid w:val="00F4342A"/>
    <w:rsid w:val="00F44232"/>
    <w:rsid w:val="00FB6D64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2023-04-28T10:33:00Z</dcterms:created>
  <dcterms:modified xsi:type="dcterms:W3CDTF">2023-04-28T10:33:00Z</dcterms:modified>
</cp:coreProperties>
</file>